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CB" w:rsidRPr="00A60B5B" w:rsidRDefault="00CE30CB" w:rsidP="00CE30CB">
      <w:pPr>
        <w:pStyle w:val="Kop2"/>
        <w:rPr>
          <w:rStyle w:val="GeenA"/>
          <w:rFonts w:ascii="Helvetica" w:hAnsi="Helvetica" w:cs="Helvetica"/>
          <w:color w:val="E1524C"/>
          <w:sz w:val="22"/>
          <w:szCs w:val="22"/>
          <w:u w:color="E1524C"/>
        </w:rPr>
      </w:pPr>
      <w:r w:rsidRPr="00A60B5B">
        <w:rPr>
          <w:rFonts w:ascii="Helvetica" w:hAnsi="Helvetica" w:cs="Helvetica"/>
          <w:noProof/>
          <w:sz w:val="22"/>
          <w:szCs w:val="22"/>
        </w:rPr>
        <w:drawing>
          <wp:anchor distT="0" distB="0" distL="114300" distR="114300" simplePos="0" relativeHeight="251659264" behindDoc="1" locked="0" layoutInCell="1" allowOverlap="1" wp14:anchorId="4D9E44B9" wp14:editId="4BBF3942">
            <wp:simplePos x="0" y="0"/>
            <wp:positionH relativeFrom="margin">
              <wp:posOffset>4224020</wp:posOffset>
            </wp:positionH>
            <wp:positionV relativeFrom="paragraph">
              <wp:posOffset>0</wp:posOffset>
            </wp:positionV>
            <wp:extent cx="1816735" cy="847725"/>
            <wp:effectExtent l="0" t="0" r="0" b="9525"/>
            <wp:wrapTight wrapText="bothSides">
              <wp:wrapPolygon edited="0">
                <wp:start x="0" y="0"/>
                <wp:lineTo x="0" y="21357"/>
                <wp:lineTo x="21290" y="21357"/>
                <wp:lineTo x="2129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VO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735" cy="847725"/>
                    </a:xfrm>
                    <a:prstGeom prst="rect">
                      <a:avLst/>
                    </a:prstGeom>
                  </pic:spPr>
                </pic:pic>
              </a:graphicData>
            </a:graphic>
            <wp14:sizeRelH relativeFrom="margin">
              <wp14:pctWidth>0</wp14:pctWidth>
            </wp14:sizeRelH>
            <wp14:sizeRelV relativeFrom="margin">
              <wp14:pctHeight>0</wp14:pctHeight>
            </wp14:sizeRelV>
          </wp:anchor>
        </w:drawing>
      </w:r>
      <w:r w:rsidRPr="00A60B5B">
        <w:rPr>
          <w:rStyle w:val="GeenA"/>
          <w:rFonts w:ascii="Helvetica" w:hAnsi="Helvetica" w:cs="Helvetica"/>
          <w:color w:val="E1524C"/>
          <w:sz w:val="22"/>
          <w:szCs w:val="22"/>
          <w:u w:color="E1524C"/>
        </w:rPr>
        <w:t xml:space="preserve">Jouw leerling ‘Jonge Denker des Vaderlands’? </w:t>
      </w:r>
    </w:p>
    <w:p w:rsidR="00CE30CB" w:rsidRPr="00A60B5B" w:rsidRDefault="00CE30CB" w:rsidP="00CE30CB">
      <w:pPr>
        <w:pStyle w:val="Kop2"/>
        <w:rPr>
          <w:rStyle w:val="GeenA"/>
          <w:rFonts w:ascii="Helvetica" w:hAnsi="Helvetica" w:cs="Helvetica"/>
          <w:color w:val="E1524C"/>
          <w:sz w:val="22"/>
          <w:szCs w:val="22"/>
          <w:u w:color="E1524C"/>
        </w:rPr>
      </w:pPr>
      <w:r w:rsidRPr="00A60B5B">
        <w:rPr>
          <w:rStyle w:val="GeenA"/>
          <w:rFonts w:ascii="Helvetica" w:hAnsi="Helvetica" w:cs="Helvetica"/>
          <w:color w:val="E1524C"/>
          <w:sz w:val="22"/>
          <w:szCs w:val="22"/>
          <w:u w:color="E1524C"/>
        </w:rPr>
        <w:t>Stuur een filosofische column in!</w:t>
      </w:r>
    </w:p>
    <w:p w:rsidR="00CE30CB" w:rsidRPr="00A60B5B" w:rsidRDefault="00CE30CB" w:rsidP="00CE30CB">
      <w:pPr>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color w:val="000000"/>
          <w:sz w:val="22"/>
          <w:szCs w:val="22"/>
          <w:u w:color="000000"/>
        </w:rPr>
        <w:t xml:space="preserve">Waarde leden en sympathisanten, </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b w:val="0"/>
          <w:bCs w:val="0"/>
          <w:color w:val="000000"/>
          <w:sz w:val="22"/>
          <w:szCs w:val="22"/>
          <w:u w:color="000000"/>
        </w:rPr>
      </w:pPr>
      <w:r w:rsidRPr="00A60B5B">
        <w:rPr>
          <w:rStyle w:val="GeenA"/>
          <w:rFonts w:ascii="Helvetica" w:hAnsi="Helvetica" w:cs="Helvetica"/>
          <w:b w:val="0"/>
          <w:bCs w:val="0"/>
          <w:color w:val="000000"/>
          <w:sz w:val="22"/>
          <w:szCs w:val="22"/>
          <w:u w:color="000000"/>
        </w:rPr>
        <w:t xml:space="preserve">Wie worden de nieuwe </w:t>
      </w:r>
      <w:r w:rsidRPr="00A60B5B">
        <w:rPr>
          <w:rStyle w:val="GeenA"/>
          <w:rFonts w:ascii="Helvetica" w:hAnsi="Helvetica" w:cs="Helvetica"/>
          <w:b w:val="0"/>
          <w:bCs w:val="0"/>
          <w:i/>
          <w:iCs/>
          <w:color w:val="000000"/>
          <w:sz w:val="22"/>
          <w:szCs w:val="22"/>
          <w:u w:color="000000"/>
        </w:rPr>
        <w:t xml:space="preserve">Jonge </w:t>
      </w:r>
      <w:r w:rsidRPr="00A60B5B">
        <w:rPr>
          <w:rStyle w:val="GeenA"/>
          <w:rFonts w:ascii="Helvetica" w:hAnsi="Helvetica" w:cs="Helvetica"/>
          <w:b w:val="0"/>
          <w:bCs w:val="0"/>
          <w:color w:val="000000"/>
          <w:sz w:val="22"/>
          <w:szCs w:val="22"/>
          <w:u w:color="000000"/>
        </w:rPr>
        <w:t xml:space="preserve">Denkers des Vaderlands, naast de senior Denker des Vaderlands </w:t>
      </w:r>
      <w:r w:rsidR="001F7367" w:rsidRPr="00A60B5B">
        <w:rPr>
          <w:rStyle w:val="GeenA"/>
          <w:rFonts w:ascii="Helvetica" w:hAnsi="Helvetica" w:cs="Helvetica"/>
          <w:b w:val="0"/>
          <w:bCs w:val="0"/>
          <w:color w:val="000000"/>
          <w:sz w:val="22"/>
          <w:szCs w:val="22"/>
          <w:u w:color="000000"/>
        </w:rPr>
        <w:t>Marjan Slob</w:t>
      </w:r>
      <w:r w:rsidRPr="00A60B5B">
        <w:rPr>
          <w:rStyle w:val="GeenA"/>
          <w:rFonts w:ascii="Helvetica" w:hAnsi="Helvetica" w:cs="Helvetica"/>
          <w:b w:val="0"/>
          <w:bCs w:val="0"/>
          <w:color w:val="000000"/>
          <w:sz w:val="22"/>
          <w:szCs w:val="22"/>
          <w:u w:color="000000"/>
        </w:rPr>
        <w:t xml:space="preserve">? Deze brief is een oproep aan alle filosofiedocenten in het voortgezet onderwijs van Nederland en België: Daag uw leerling uit tot het schrijven van een filosofische column! Het thema is </w:t>
      </w:r>
      <w:r w:rsidR="001A34E1" w:rsidRPr="00A60B5B">
        <w:rPr>
          <w:rStyle w:val="GeenA"/>
          <w:rFonts w:ascii="Helvetica" w:hAnsi="Helvetica" w:cs="Helvetica"/>
          <w:b w:val="0"/>
          <w:bCs w:val="0"/>
          <w:i/>
          <w:iCs/>
          <w:color w:val="000000"/>
          <w:sz w:val="22"/>
          <w:szCs w:val="22"/>
          <w:u w:color="000000"/>
        </w:rPr>
        <w:t>Chaos</w:t>
      </w:r>
      <w:r w:rsidRPr="00A60B5B">
        <w:rPr>
          <w:rStyle w:val="GeenA"/>
          <w:rFonts w:ascii="Helvetica" w:hAnsi="Helvetica" w:cs="Helvetica"/>
          <w:b w:val="0"/>
          <w:bCs w:val="0"/>
          <w:i/>
          <w:iCs/>
          <w:color w:val="000000"/>
          <w:sz w:val="22"/>
          <w:szCs w:val="22"/>
          <w:u w:color="000000"/>
        </w:rPr>
        <w:t>.</w:t>
      </w:r>
      <w:r w:rsidRPr="00A60B5B">
        <w:rPr>
          <w:rStyle w:val="GeenA"/>
          <w:rFonts w:ascii="Helvetica" w:hAnsi="Helvetica" w:cs="Helvetica"/>
          <w:b w:val="0"/>
          <w:bCs w:val="0"/>
          <w:color w:val="000000"/>
          <w:sz w:val="22"/>
          <w:szCs w:val="22"/>
          <w:u w:color="000000"/>
        </w:rPr>
        <w:t xml:space="preserve"> Lees hieronder de toelichting.</w:t>
      </w:r>
    </w:p>
    <w:p w:rsidR="00CE30CB" w:rsidRPr="00A60B5B" w:rsidRDefault="00CE30CB" w:rsidP="00CE30CB">
      <w:pPr>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color w:val="0070C0"/>
          <w:sz w:val="22"/>
          <w:szCs w:val="22"/>
        </w:rPr>
      </w:pPr>
      <w:r w:rsidRPr="00A60B5B">
        <w:rPr>
          <w:rStyle w:val="GeenA"/>
          <w:rFonts w:ascii="Helvetica" w:hAnsi="Helvetica" w:cs="Helvetica"/>
          <w:color w:val="0070C0"/>
          <w:sz w:val="22"/>
          <w:szCs w:val="22"/>
          <w:u w:color="000000"/>
        </w:rPr>
        <w:t>De Jonge Denkers</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rPr>
      </w:pPr>
      <w:r w:rsidRPr="00A60B5B">
        <w:rPr>
          <w:rStyle w:val="GeenA"/>
          <w:rFonts w:ascii="Helvetica" w:hAnsi="Helvetica" w:cs="Helvetica"/>
          <w:b w:val="0"/>
          <w:bCs w:val="0"/>
          <w:color w:val="000000"/>
          <w:sz w:val="22"/>
          <w:szCs w:val="22"/>
          <w:u w:color="000000"/>
        </w:rPr>
        <w:t xml:space="preserve">Al een aantal jaren breidt </w:t>
      </w:r>
      <w:r w:rsidRPr="00A60B5B">
        <w:rPr>
          <w:rStyle w:val="GeenA"/>
          <w:rFonts w:ascii="Helvetica" w:hAnsi="Helvetica" w:cs="Helvetica"/>
          <w:b w:val="0"/>
          <w:bCs w:val="0"/>
          <w:color w:val="002060"/>
          <w:sz w:val="22"/>
          <w:szCs w:val="22"/>
          <w:u w:color="000000"/>
        </w:rPr>
        <w:t xml:space="preserve">de </w:t>
      </w:r>
      <w:r w:rsidRPr="00A60B5B">
        <w:rPr>
          <w:rStyle w:val="GeenA"/>
          <w:rFonts w:ascii="Helvetica" w:hAnsi="Helvetica" w:cs="Helvetica"/>
          <w:i/>
          <w:iCs/>
          <w:color w:val="0070C0"/>
          <w:sz w:val="22"/>
          <w:szCs w:val="22"/>
          <w:u w:color="000000"/>
        </w:rPr>
        <w:t>community</w:t>
      </w:r>
      <w:r w:rsidRPr="00A60B5B">
        <w:rPr>
          <w:rStyle w:val="GeenA"/>
          <w:rFonts w:ascii="Helvetica" w:hAnsi="Helvetica" w:cs="Helvetica"/>
          <w:color w:val="0070C0"/>
          <w:sz w:val="22"/>
          <w:szCs w:val="22"/>
          <w:u w:color="000000"/>
        </w:rPr>
        <w:t xml:space="preserve"> van Jonge Denkers</w:t>
      </w:r>
      <w:r w:rsidRPr="00A60B5B">
        <w:rPr>
          <w:rStyle w:val="GeenA"/>
          <w:rFonts w:ascii="Helvetica" w:hAnsi="Helvetica" w:cs="Helvetica"/>
          <w:b w:val="0"/>
          <w:bCs w:val="0"/>
          <w:color w:val="0070C0"/>
          <w:sz w:val="22"/>
          <w:szCs w:val="22"/>
          <w:u w:color="000000"/>
        </w:rPr>
        <w:t xml:space="preserve"> </w:t>
      </w:r>
      <w:r w:rsidRPr="00A60B5B">
        <w:rPr>
          <w:rStyle w:val="GeenA"/>
          <w:rFonts w:ascii="Helvetica" w:hAnsi="Helvetica" w:cs="Helvetica"/>
          <w:b w:val="0"/>
          <w:bCs w:val="0"/>
          <w:color w:val="000000"/>
          <w:sz w:val="22"/>
          <w:szCs w:val="22"/>
          <w:u w:color="000000"/>
        </w:rPr>
        <w:t xml:space="preserve">zich uit. Onder leiding van </w:t>
      </w:r>
      <w:r w:rsidRPr="00A60B5B">
        <w:rPr>
          <w:rStyle w:val="GeenA"/>
          <w:rFonts w:ascii="Helvetica" w:hAnsi="Helvetica" w:cs="Helvetica"/>
          <w:b w:val="0"/>
          <w:bCs w:val="0"/>
          <w:color w:val="000000" w:themeColor="text1"/>
          <w:sz w:val="22"/>
          <w:szCs w:val="22"/>
          <w:u w:color="000000"/>
        </w:rPr>
        <w:t xml:space="preserve">de </w:t>
      </w:r>
      <w:r w:rsidRPr="00A60B5B">
        <w:rPr>
          <w:rStyle w:val="GeenA"/>
          <w:rFonts w:ascii="Helvetica" w:hAnsi="Helvetica" w:cs="Helvetica"/>
          <w:b w:val="0"/>
          <w:bCs w:val="0"/>
          <w:color w:val="000000"/>
          <w:sz w:val="22"/>
          <w:szCs w:val="22"/>
          <w:u w:color="000000"/>
        </w:rPr>
        <w:t xml:space="preserve">VFVO, uitgeverijen Lemniscaat en ISVW </w:t>
      </w:r>
      <w:r w:rsidRPr="00A60B5B">
        <w:rPr>
          <w:rStyle w:val="GeenA"/>
          <w:rFonts w:ascii="Helvetica" w:hAnsi="Helvetica" w:cs="Helvetica"/>
          <w:b w:val="0"/>
          <w:bCs w:val="0"/>
          <w:color w:val="000000" w:themeColor="text1"/>
          <w:sz w:val="22"/>
          <w:szCs w:val="22"/>
          <w:u w:color="000000"/>
        </w:rPr>
        <w:t>Uitgevers</w:t>
      </w:r>
      <w:r w:rsidRPr="00A60B5B">
        <w:rPr>
          <w:rStyle w:val="GeenA"/>
          <w:rFonts w:ascii="Helvetica" w:hAnsi="Helvetica" w:cs="Helvetica"/>
          <w:b w:val="0"/>
          <w:bCs w:val="0"/>
          <w:color w:val="000000"/>
          <w:sz w:val="22"/>
          <w:szCs w:val="22"/>
          <w:u w:color="000000"/>
        </w:rPr>
        <w:t>, Stichting Maand van de Filosofie en tijdschrift Filosofie Magazine brengen de Denkers verdieping in het maatschappelijke debat.</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color w:val="000000"/>
          <w:sz w:val="22"/>
          <w:szCs w:val="22"/>
          <w:u w:color="000000"/>
        </w:rPr>
        <w:t xml:space="preserve">Ook dit jaar gaan wij op zoek naar een selecte groep talentvolle (bovenbouw)leerlingen die in staat zijn een prikkelende column te schrijven en daarin vragen te stellen, na te denken en de actualiteit filosofisch te beschouwen. Vervolgens verschaffen de bovengenoemde organisaties een podium </w:t>
      </w:r>
      <w:r w:rsidRPr="00A60B5B">
        <w:rPr>
          <w:rStyle w:val="GeenA"/>
          <w:rFonts w:ascii="Helvetica" w:hAnsi="Helvetica" w:cs="Helvetica"/>
          <w:b w:val="0"/>
          <w:bCs w:val="0"/>
          <w:color w:val="000000" w:themeColor="text1"/>
          <w:sz w:val="22"/>
          <w:szCs w:val="22"/>
          <w:u w:color="000000"/>
        </w:rPr>
        <w:t xml:space="preserve">aan de Denkers </w:t>
      </w:r>
      <w:r w:rsidRPr="00A60B5B">
        <w:rPr>
          <w:rStyle w:val="GeenA"/>
          <w:rFonts w:ascii="Helvetica" w:hAnsi="Helvetica" w:cs="Helvetica"/>
          <w:b w:val="0"/>
          <w:bCs w:val="0"/>
          <w:color w:val="000000"/>
          <w:sz w:val="22"/>
          <w:szCs w:val="22"/>
          <w:u w:color="000000"/>
        </w:rPr>
        <w:t xml:space="preserve">om hun columns te publiceren en op te treden op diverse filosofische festivals, onder andere in de Maand van de Filosofie (april 2023). Bovendien zullen de Jonge Denkers door een deskundig filosoof (of een huidig Jonge Denker) worden getraind in het spreken voor een breed publiek. Net als Denker des Vaderlands is 'Jonge Denker' een eretitel die volgend schooljaar door zeven filosofieleerlingen gedragen zal worden. </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color w:val="0070C0"/>
          <w:sz w:val="22"/>
          <w:szCs w:val="22"/>
        </w:rPr>
      </w:pPr>
      <w:r w:rsidRPr="00A60B5B">
        <w:rPr>
          <w:rStyle w:val="GeenA"/>
          <w:rFonts w:ascii="Helvetica" w:hAnsi="Helvetica" w:cs="Helvetica"/>
          <w:color w:val="0070C0"/>
          <w:sz w:val="22"/>
          <w:szCs w:val="22"/>
          <w:u w:color="000000"/>
        </w:rPr>
        <w:t>De wedstrijd</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b w:val="0"/>
          <w:bCs w:val="0"/>
          <w:color w:val="000000"/>
          <w:sz w:val="22"/>
          <w:szCs w:val="22"/>
          <w:u w:color="000000"/>
        </w:rPr>
      </w:pPr>
      <w:r w:rsidRPr="00A60B5B">
        <w:rPr>
          <w:rStyle w:val="GeenA"/>
          <w:rFonts w:ascii="Helvetica" w:hAnsi="Helvetica" w:cs="Helvetica"/>
          <w:b w:val="0"/>
          <w:bCs w:val="0"/>
          <w:color w:val="000000"/>
          <w:sz w:val="22"/>
          <w:szCs w:val="22"/>
          <w:u w:color="000000"/>
        </w:rPr>
        <w:t>We roepen docenten op hun leerlingen uit te dagen tot het schrijven van een filosofische column (700 tot 1400 woorden) over het thema:</w:t>
      </w:r>
    </w:p>
    <w:p w:rsidR="00CE30CB" w:rsidRPr="00A60B5B" w:rsidRDefault="00CE30CB" w:rsidP="00CE30CB">
      <w:pPr>
        <w:rPr>
          <w:rFonts w:ascii="Helvetica" w:hAnsi="Helvetica" w:cs="Helvetica"/>
          <w:sz w:val="22"/>
          <w:szCs w:val="22"/>
          <w:lang w:val="nl-NL"/>
        </w:rPr>
      </w:pPr>
    </w:p>
    <w:p w:rsidR="00CE30CB" w:rsidRPr="00A60B5B" w:rsidRDefault="001A34E1" w:rsidP="00CE30CB">
      <w:pPr>
        <w:spacing w:line="312" w:lineRule="auto"/>
        <w:rPr>
          <w:rStyle w:val="GeenA"/>
          <w:rFonts w:ascii="Helvetica" w:hAnsi="Helvetica" w:cs="Helvetica"/>
          <w:b/>
          <w:bCs/>
          <w:i/>
          <w:iCs/>
          <w:color w:val="0070C0"/>
          <w:sz w:val="22"/>
          <w:szCs w:val="22"/>
        </w:rPr>
      </w:pPr>
      <w:r w:rsidRPr="00A60B5B">
        <w:rPr>
          <w:rStyle w:val="GeenA"/>
          <w:rFonts w:ascii="Helvetica" w:hAnsi="Helvetica" w:cs="Helvetica"/>
          <w:b/>
          <w:bCs/>
          <w:i/>
          <w:iCs/>
          <w:color w:val="0070C0"/>
          <w:sz w:val="22"/>
          <w:szCs w:val="22"/>
        </w:rPr>
        <w:t>Hoe moet er worden omgegaan met chaos?</w:t>
      </w:r>
    </w:p>
    <w:p w:rsidR="001A34E1" w:rsidRPr="00A60B5B" w:rsidRDefault="001A34E1" w:rsidP="00CE30CB">
      <w:pPr>
        <w:spacing w:line="312" w:lineRule="auto"/>
        <w:rPr>
          <w:rFonts w:ascii="Helvetica" w:hAnsi="Helvetica" w:cs="Helvetica"/>
          <w:sz w:val="22"/>
          <w:szCs w:val="22"/>
          <w:lang w:val="nl-NL"/>
        </w:rPr>
      </w:pPr>
    </w:p>
    <w:p w:rsidR="001A34E1" w:rsidRPr="00A60B5B" w:rsidRDefault="001A34E1" w:rsidP="001A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Style w:val="GeenA"/>
          <w:rFonts w:ascii="Helvetica" w:hAnsi="Helvetica" w:cs="Helvetica"/>
          <w:b/>
          <w:bCs/>
          <w:i/>
          <w:iCs/>
          <w:color w:val="0070C0"/>
          <w:sz w:val="22"/>
          <w:szCs w:val="22"/>
        </w:rPr>
      </w:pPr>
      <w:r w:rsidRPr="00A60B5B">
        <w:rPr>
          <w:rStyle w:val="GeenA"/>
          <w:rFonts w:ascii="Helvetica" w:hAnsi="Helvetica" w:cs="Helvetica"/>
          <w:b/>
          <w:bCs/>
          <w:i/>
          <w:iCs/>
          <w:color w:val="0070C0"/>
          <w:sz w:val="22"/>
          <w:szCs w:val="22"/>
        </w:rPr>
        <w:t>Onze moderne samenleving is gebaseerd op orde. We proberen chaos uit te bannen, maar</w:t>
      </w:r>
    </w:p>
    <w:p w:rsidR="001A34E1" w:rsidRPr="00A60B5B" w:rsidRDefault="001A34E1" w:rsidP="001A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Style w:val="GeenA"/>
          <w:rFonts w:ascii="Helvetica" w:hAnsi="Helvetica" w:cs="Helvetica"/>
          <w:b/>
          <w:bCs/>
          <w:i/>
          <w:iCs/>
          <w:color w:val="0070C0"/>
          <w:sz w:val="22"/>
          <w:szCs w:val="22"/>
        </w:rPr>
      </w:pPr>
      <w:r w:rsidRPr="00A60B5B">
        <w:rPr>
          <w:rStyle w:val="GeenA"/>
          <w:rFonts w:ascii="Helvetica" w:hAnsi="Helvetica" w:cs="Helvetica"/>
          <w:b/>
          <w:bCs/>
          <w:i/>
          <w:iCs/>
          <w:color w:val="0070C0"/>
          <w:sz w:val="22"/>
          <w:szCs w:val="22"/>
        </w:rPr>
        <w:t>met de aanhoudende stroom crises lijkt de maatschappelijke chaos compleet. Van de crisis rond</w:t>
      </w:r>
      <w:r w:rsidR="00403C07" w:rsidRPr="00A60B5B">
        <w:rPr>
          <w:rStyle w:val="GeenA"/>
          <w:rFonts w:ascii="Helvetica" w:hAnsi="Helvetica" w:cs="Helvetica"/>
          <w:b/>
          <w:bCs/>
          <w:i/>
          <w:iCs/>
          <w:color w:val="0070C0"/>
          <w:sz w:val="22"/>
          <w:szCs w:val="22"/>
        </w:rPr>
        <w:t xml:space="preserve"> </w:t>
      </w:r>
      <w:r w:rsidRPr="00A60B5B">
        <w:rPr>
          <w:rStyle w:val="GeenA"/>
          <w:rFonts w:ascii="Helvetica" w:hAnsi="Helvetica" w:cs="Helvetica"/>
          <w:b/>
          <w:bCs/>
          <w:i/>
          <w:iCs/>
          <w:color w:val="0070C0"/>
          <w:sz w:val="22"/>
          <w:szCs w:val="22"/>
        </w:rPr>
        <w:t>waarheid (post-</w:t>
      </w:r>
      <w:proofErr w:type="spellStart"/>
      <w:r w:rsidRPr="00A60B5B">
        <w:rPr>
          <w:rStyle w:val="GeenA"/>
          <w:rFonts w:ascii="Helvetica" w:hAnsi="Helvetica" w:cs="Helvetica"/>
          <w:b/>
          <w:bCs/>
          <w:i/>
          <w:iCs/>
          <w:color w:val="0070C0"/>
          <w:sz w:val="22"/>
          <w:szCs w:val="22"/>
        </w:rPr>
        <w:t>truth</w:t>
      </w:r>
      <w:proofErr w:type="spellEnd"/>
      <w:r w:rsidRPr="00A60B5B">
        <w:rPr>
          <w:rStyle w:val="GeenA"/>
          <w:rFonts w:ascii="Helvetica" w:hAnsi="Helvetica" w:cs="Helvetica"/>
          <w:b/>
          <w:bCs/>
          <w:i/>
          <w:iCs/>
          <w:color w:val="0070C0"/>
          <w:sz w:val="22"/>
          <w:szCs w:val="22"/>
        </w:rPr>
        <w:t>), de klimaatcrisis en de vluchtelingencrisis tot aan geopolitieke crises en oorlog.</w:t>
      </w:r>
    </w:p>
    <w:p w:rsidR="003E0CC8" w:rsidRPr="00A60B5B" w:rsidRDefault="001A34E1" w:rsidP="003E0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Style w:val="GeenA"/>
          <w:rFonts w:ascii="Helvetica" w:hAnsi="Helvetica" w:cs="Helvetica"/>
          <w:b/>
          <w:bCs/>
          <w:i/>
          <w:iCs/>
          <w:color w:val="0070C0"/>
          <w:sz w:val="22"/>
          <w:szCs w:val="22"/>
        </w:rPr>
      </w:pPr>
      <w:r w:rsidRPr="00A60B5B">
        <w:rPr>
          <w:rStyle w:val="GeenA"/>
          <w:rFonts w:ascii="Helvetica" w:hAnsi="Helvetica" w:cs="Helvetica"/>
          <w:b/>
          <w:bCs/>
          <w:i/>
          <w:iCs/>
          <w:color w:val="0070C0"/>
          <w:sz w:val="22"/>
          <w:szCs w:val="22"/>
        </w:rPr>
        <w:t xml:space="preserve">Ook als individu kunnen we het gevoel hebben dat het leven ons ontglipt. </w:t>
      </w:r>
    </w:p>
    <w:p w:rsidR="001A34E1" w:rsidRPr="00A60B5B" w:rsidRDefault="001A34E1" w:rsidP="001A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Style w:val="GeenA"/>
          <w:rFonts w:ascii="Helvetica" w:hAnsi="Helvetica" w:cs="Helvetica"/>
          <w:b/>
          <w:bCs/>
          <w:i/>
          <w:iCs/>
          <w:color w:val="0070C0"/>
          <w:sz w:val="22"/>
          <w:szCs w:val="22"/>
        </w:rPr>
      </w:pPr>
      <w:r w:rsidRPr="00A60B5B">
        <w:rPr>
          <w:rStyle w:val="GeenA"/>
          <w:rFonts w:ascii="Helvetica" w:hAnsi="Helvetica" w:cs="Helvetica"/>
          <w:b/>
          <w:bCs/>
          <w:i/>
          <w:iCs/>
          <w:color w:val="0070C0"/>
          <w:sz w:val="22"/>
          <w:szCs w:val="22"/>
        </w:rPr>
        <w:t>Moeten we meer orde organiseren, in ons eigen leven, in de samenleving, op</w:t>
      </w:r>
    </w:p>
    <w:p w:rsidR="00CE30CB" w:rsidRPr="00A60B5B" w:rsidRDefault="001A34E1" w:rsidP="001A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Style w:val="GeenA"/>
          <w:rFonts w:ascii="Helvetica" w:hAnsi="Helvetica" w:cs="Helvetica"/>
          <w:b/>
          <w:bCs/>
          <w:i/>
          <w:iCs/>
          <w:color w:val="0070C0"/>
          <w:sz w:val="22"/>
          <w:szCs w:val="22"/>
        </w:rPr>
      </w:pPr>
      <w:r w:rsidRPr="00A60B5B">
        <w:rPr>
          <w:rStyle w:val="GeenA"/>
          <w:rFonts w:ascii="Helvetica" w:hAnsi="Helvetica" w:cs="Helvetica"/>
          <w:b/>
          <w:bCs/>
          <w:i/>
          <w:iCs/>
          <w:color w:val="0070C0"/>
          <w:sz w:val="22"/>
          <w:szCs w:val="22"/>
        </w:rPr>
        <w:t>wereldschaal? Of moeten we meer ruimte geven aan chaos?</w:t>
      </w:r>
    </w:p>
    <w:p w:rsidR="001A34E1" w:rsidRPr="00A60B5B" w:rsidRDefault="001A34E1" w:rsidP="001A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Fonts w:ascii="Helvetica" w:hAnsi="Helvetica" w:cs="Helvetica"/>
          <w:sz w:val="22"/>
          <w:szCs w:val="22"/>
          <w:lang w:val="nl-NL"/>
        </w:rPr>
      </w:pPr>
    </w:p>
    <w:p w:rsidR="00CE30CB" w:rsidRPr="00A60B5B" w:rsidRDefault="00CE30CB" w:rsidP="00CE3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312" w:lineRule="auto"/>
        <w:rPr>
          <w:rStyle w:val="GeenA"/>
          <w:rFonts w:ascii="Helvetica" w:hAnsi="Helvetica" w:cs="Helvetica"/>
          <w:b/>
          <w:bCs/>
          <w:sz w:val="22"/>
          <w:szCs w:val="22"/>
        </w:rPr>
      </w:pPr>
      <w:r w:rsidRPr="00A60B5B">
        <w:rPr>
          <w:rStyle w:val="GeenA"/>
          <w:rFonts w:ascii="Helvetica" w:hAnsi="Helvetica" w:cs="Helvetica"/>
          <w:sz w:val="22"/>
          <w:szCs w:val="22"/>
        </w:rPr>
        <w:t xml:space="preserve">Iedere docent mag (maximaal drie) talentvolle leerlingen een column laten insturen, mits prikkelend en origineel, goed geschreven en toegankelijk voor een breed publiek. Omdat wij de manier van presenteren als één van de criteria meewegen, dienen de leerlingen ook een pitch toe te sturen waarin hij of zij de column in 1 minuut samenvat. </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rPr>
      </w:pPr>
      <w:r w:rsidRPr="00A60B5B">
        <w:rPr>
          <w:rStyle w:val="GeenA"/>
          <w:rFonts w:ascii="Helvetica" w:hAnsi="Helvetica" w:cs="Helvetica"/>
          <w:b w:val="0"/>
          <w:bCs w:val="0"/>
          <w:color w:val="000000"/>
          <w:sz w:val="22"/>
          <w:szCs w:val="22"/>
          <w:u w:color="000000"/>
        </w:rPr>
        <w:lastRenderedPageBreak/>
        <w:t xml:space="preserve">Een vakjury kiest de beste zeven columns en nodigt de schrijvers hiervan uit om deze voor te dragen op een avond die geheel gewijd zal zijn aan de Jonge Denkers, medio december in Amsterdam. Op die avond zullen de gekozen leerlingen hun columns voordragen en filosofische gesprekken voeren met elkaar. Na afloop worden de zeven leerlingen gehuldigd als de Jonge Denkers. </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color w:val="0070C0"/>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eastAsia="Helvetica" w:hAnsi="Helvetica" w:cs="Helvetica"/>
          <w:color w:val="0070C0"/>
          <w:sz w:val="22"/>
          <w:szCs w:val="22"/>
          <w:u w:color="000000"/>
        </w:rPr>
      </w:pPr>
      <w:r w:rsidRPr="00A60B5B">
        <w:rPr>
          <w:rStyle w:val="GeenA"/>
          <w:rFonts w:ascii="Helvetica" w:hAnsi="Helvetica" w:cs="Helvetica"/>
          <w:color w:val="0070C0"/>
          <w:sz w:val="22"/>
          <w:szCs w:val="22"/>
          <w:u w:color="000000"/>
        </w:rPr>
        <w:t>Criteria voor de Jonge Denkers</w:t>
      </w:r>
    </w:p>
    <w:p w:rsidR="00CE30CB" w:rsidRPr="00A60B5B" w:rsidRDefault="00CE30CB" w:rsidP="00CE30CB">
      <w:pPr>
        <w:spacing w:line="312" w:lineRule="auto"/>
        <w:rPr>
          <w:rStyle w:val="GeenA"/>
          <w:rFonts w:ascii="Helvetica" w:hAnsi="Helvetica" w:cs="Helvetica"/>
          <w:sz w:val="22"/>
          <w:szCs w:val="22"/>
        </w:rPr>
      </w:pPr>
      <w:r w:rsidRPr="00A60B5B">
        <w:rPr>
          <w:rFonts w:ascii="Helvetica" w:hAnsi="Helvetica" w:cs="Helvetica"/>
          <w:sz w:val="22"/>
          <w:szCs w:val="22"/>
          <w:lang w:val="nl-NL"/>
        </w:rPr>
        <w:t>Een d</w:t>
      </w:r>
      <w:r w:rsidRPr="00A60B5B">
        <w:rPr>
          <w:rStyle w:val="GeenA"/>
          <w:rFonts w:ascii="Helvetica" w:hAnsi="Helvetica" w:cs="Helvetica"/>
          <w:sz w:val="22"/>
          <w:szCs w:val="22"/>
        </w:rPr>
        <w:t>eskundige jury, samengesteld uit de wereld van onderwijs, filosofie, journalistiek en uitgeverij, zal bij het beoordelen van de columns en de mondelinge bijdragen op de volgende zeven criteria letten:</w:t>
      </w:r>
    </w:p>
    <w:p w:rsidR="00CE30CB" w:rsidRPr="00A60B5B" w:rsidRDefault="00CE30CB" w:rsidP="00CE30CB">
      <w:pPr>
        <w:spacing w:line="312" w:lineRule="auto"/>
        <w:rPr>
          <w:rStyle w:val="GeenA"/>
          <w:rFonts w:ascii="Helvetica" w:hAnsi="Helvetica" w:cs="Helvetica"/>
          <w:sz w:val="22"/>
          <w:szCs w:val="22"/>
        </w:rPr>
      </w:pPr>
    </w:p>
    <w:p w:rsidR="00CE30CB" w:rsidRPr="00A60B5B" w:rsidRDefault="00CE30CB" w:rsidP="00CE30CB">
      <w:pPr>
        <w:pStyle w:val="Kop2"/>
        <w:keepNext w:val="0"/>
        <w:keepLines w:val="0"/>
        <w:numPr>
          <w:ilvl w:val="0"/>
          <w:numId w:val="1"/>
        </w:numPr>
        <w:spacing w:before="0" w:line="312" w:lineRule="auto"/>
        <w:rPr>
          <w:rStyle w:val="GeenA"/>
          <w:rFonts w:ascii="Helvetica" w:hAnsi="Helvetica" w:cs="Helvetica"/>
          <w:b w:val="0"/>
          <w:bCs w:val="0"/>
          <w:i/>
          <w:iCs/>
          <w:color w:val="000000"/>
          <w:sz w:val="22"/>
          <w:szCs w:val="22"/>
          <w:u w:color="000000"/>
        </w:rPr>
      </w:pPr>
      <w:r w:rsidRPr="00A60B5B">
        <w:rPr>
          <w:rStyle w:val="GeenA"/>
          <w:rFonts w:ascii="Helvetica" w:hAnsi="Helvetica" w:cs="Helvetica"/>
          <w:b w:val="0"/>
          <w:bCs w:val="0"/>
          <w:i/>
          <w:iCs/>
          <w:color w:val="000000"/>
          <w:sz w:val="22"/>
          <w:szCs w:val="22"/>
          <w:u w:color="000000"/>
        </w:rPr>
        <w:t>Actueel:</w:t>
      </w:r>
      <w:r w:rsidRPr="00A60B5B">
        <w:rPr>
          <w:rStyle w:val="GeenA"/>
          <w:rFonts w:ascii="Helvetica" w:hAnsi="Helvetica" w:cs="Helvetica"/>
          <w:b w:val="0"/>
          <w:bCs w:val="0"/>
          <w:color w:val="000000"/>
          <w:sz w:val="22"/>
          <w:szCs w:val="22"/>
          <w:u w:color="000000"/>
        </w:rPr>
        <w:t xml:space="preserve"> De Jonge Denker stelt filosofische (begin)vragen die relevant zijn voor de wereld van nu en schetst een heldere alledaagse context.</w:t>
      </w:r>
    </w:p>
    <w:p w:rsidR="00CE30CB" w:rsidRPr="00A60B5B" w:rsidRDefault="00CE30CB" w:rsidP="00CE30CB">
      <w:pPr>
        <w:pStyle w:val="Kop2"/>
        <w:keepNext w:val="0"/>
        <w:keepLines w:val="0"/>
        <w:numPr>
          <w:ilvl w:val="0"/>
          <w:numId w:val="1"/>
        </w:numPr>
        <w:spacing w:before="0" w:line="312" w:lineRule="auto"/>
        <w:rPr>
          <w:rStyle w:val="GeenA"/>
          <w:rFonts w:ascii="Helvetica" w:hAnsi="Helvetica" w:cs="Helvetica"/>
          <w:b w:val="0"/>
          <w:bCs w:val="0"/>
          <w:i/>
          <w:iCs/>
          <w:color w:val="000000"/>
          <w:sz w:val="22"/>
          <w:szCs w:val="22"/>
          <w:u w:color="000000"/>
        </w:rPr>
      </w:pPr>
      <w:r w:rsidRPr="00A60B5B">
        <w:rPr>
          <w:rStyle w:val="GeenA"/>
          <w:rFonts w:ascii="Helvetica" w:hAnsi="Helvetica" w:cs="Helvetica"/>
          <w:b w:val="0"/>
          <w:bCs w:val="0"/>
          <w:i/>
          <w:iCs/>
          <w:color w:val="000000"/>
          <w:sz w:val="22"/>
          <w:szCs w:val="22"/>
          <w:u w:color="000000"/>
        </w:rPr>
        <w:t>Creatief:</w:t>
      </w:r>
      <w:r w:rsidRPr="00A60B5B">
        <w:rPr>
          <w:rStyle w:val="GeenA"/>
          <w:rFonts w:ascii="Helvetica" w:hAnsi="Helvetica" w:cs="Helvetica"/>
          <w:b w:val="0"/>
          <w:bCs w:val="0"/>
          <w:color w:val="000000"/>
          <w:sz w:val="22"/>
          <w:szCs w:val="22"/>
          <w:u w:color="000000"/>
        </w:rPr>
        <w:t xml:space="preserve"> De Jonge Denker brengt nieuwe (speculatieve) ideeën en alternatieve hypotheses in en kan doordenken op de implicaties daarvan.</w:t>
      </w:r>
    </w:p>
    <w:p w:rsidR="00CE30CB" w:rsidRPr="00A60B5B" w:rsidRDefault="00CE30CB" w:rsidP="00CE30CB">
      <w:pPr>
        <w:pStyle w:val="Kop2"/>
        <w:keepNext w:val="0"/>
        <w:keepLines w:val="0"/>
        <w:numPr>
          <w:ilvl w:val="0"/>
          <w:numId w:val="1"/>
        </w:numPr>
        <w:spacing w:before="0" w:line="312" w:lineRule="auto"/>
        <w:rPr>
          <w:rStyle w:val="GeenA"/>
          <w:rFonts w:ascii="Helvetica" w:hAnsi="Helvetica" w:cs="Helvetica"/>
          <w:b w:val="0"/>
          <w:bCs w:val="0"/>
          <w:i/>
          <w:iCs/>
          <w:color w:val="000000"/>
          <w:sz w:val="22"/>
          <w:szCs w:val="22"/>
          <w:u w:color="000000"/>
        </w:rPr>
      </w:pPr>
      <w:r w:rsidRPr="00A60B5B">
        <w:rPr>
          <w:rStyle w:val="GeenA"/>
          <w:rFonts w:ascii="Helvetica" w:hAnsi="Helvetica" w:cs="Helvetica"/>
          <w:b w:val="0"/>
          <w:bCs w:val="0"/>
          <w:i/>
          <w:iCs/>
          <w:color w:val="000000"/>
          <w:sz w:val="22"/>
          <w:szCs w:val="22"/>
          <w:u w:color="000000"/>
        </w:rPr>
        <w:t>Kritisch:</w:t>
      </w:r>
      <w:r w:rsidRPr="00A60B5B">
        <w:rPr>
          <w:rStyle w:val="GeenA"/>
          <w:rFonts w:ascii="Helvetica" w:hAnsi="Helvetica" w:cs="Helvetica"/>
          <w:b w:val="0"/>
          <w:bCs w:val="0"/>
          <w:color w:val="000000"/>
          <w:sz w:val="22"/>
          <w:szCs w:val="22"/>
          <w:u w:color="000000"/>
        </w:rPr>
        <w:t xml:space="preserve"> De Jonge Denker gaat duidelijk in op argumenten op basis van heldere, consistente redeneringen.</w:t>
      </w:r>
    </w:p>
    <w:p w:rsidR="00CE30CB" w:rsidRPr="00A60B5B" w:rsidRDefault="00CE30CB" w:rsidP="00CE30CB">
      <w:pPr>
        <w:pStyle w:val="Kop2"/>
        <w:keepNext w:val="0"/>
        <w:keepLines w:val="0"/>
        <w:numPr>
          <w:ilvl w:val="0"/>
          <w:numId w:val="1"/>
        </w:numPr>
        <w:spacing w:before="0" w:line="312" w:lineRule="auto"/>
        <w:rPr>
          <w:rStyle w:val="GeenA"/>
          <w:rFonts w:ascii="Helvetica" w:hAnsi="Helvetica" w:cs="Helvetica"/>
          <w:b w:val="0"/>
          <w:bCs w:val="0"/>
          <w:i/>
          <w:iCs/>
          <w:color w:val="000000"/>
          <w:sz w:val="22"/>
          <w:szCs w:val="22"/>
          <w:u w:color="000000"/>
        </w:rPr>
      </w:pPr>
      <w:r w:rsidRPr="00A60B5B">
        <w:rPr>
          <w:rStyle w:val="GeenA"/>
          <w:rFonts w:ascii="Helvetica" w:hAnsi="Helvetica" w:cs="Helvetica"/>
          <w:b w:val="0"/>
          <w:bCs w:val="0"/>
          <w:i/>
          <w:iCs/>
          <w:color w:val="000000"/>
          <w:sz w:val="22"/>
          <w:szCs w:val="22"/>
          <w:u w:color="000000"/>
        </w:rPr>
        <w:t>Presentatie:</w:t>
      </w:r>
      <w:r w:rsidRPr="00A60B5B">
        <w:rPr>
          <w:rStyle w:val="GeenA"/>
          <w:rFonts w:ascii="Helvetica" w:hAnsi="Helvetica" w:cs="Helvetica"/>
          <w:b w:val="0"/>
          <w:bCs w:val="0"/>
          <w:color w:val="000000"/>
          <w:sz w:val="22"/>
          <w:szCs w:val="22"/>
          <w:u w:color="000000"/>
        </w:rPr>
        <w:t xml:space="preserve"> De Jonge Denker is talig en in stijl helder, gevat en overtuigend. </w:t>
      </w:r>
    </w:p>
    <w:p w:rsidR="00CE30CB" w:rsidRPr="00A60B5B" w:rsidRDefault="00CE30CB" w:rsidP="00CE30CB">
      <w:pPr>
        <w:pStyle w:val="Kop2"/>
        <w:keepNext w:val="0"/>
        <w:keepLines w:val="0"/>
        <w:numPr>
          <w:ilvl w:val="0"/>
          <w:numId w:val="1"/>
        </w:numPr>
        <w:spacing w:before="0" w:line="312" w:lineRule="auto"/>
        <w:rPr>
          <w:rFonts w:ascii="Helvetica" w:hAnsi="Helvetica" w:cs="Helvetica"/>
          <w:b w:val="0"/>
          <w:bCs w:val="0"/>
          <w:i/>
          <w:iCs/>
          <w:color w:val="000000"/>
          <w:sz w:val="22"/>
          <w:szCs w:val="22"/>
          <w:u w:color="000000"/>
          <w:lang w:val="nl-NL"/>
        </w:rPr>
      </w:pPr>
      <w:r w:rsidRPr="00A60B5B">
        <w:rPr>
          <w:rStyle w:val="GeenA"/>
          <w:rFonts w:ascii="Helvetica" w:hAnsi="Helvetica" w:cs="Helvetica"/>
          <w:b w:val="0"/>
          <w:bCs w:val="0"/>
          <w:i/>
          <w:iCs/>
          <w:color w:val="000000"/>
          <w:sz w:val="22"/>
          <w:szCs w:val="22"/>
          <w:u w:color="000000"/>
        </w:rPr>
        <w:t>Houding:</w:t>
      </w:r>
      <w:r w:rsidRPr="00A60B5B">
        <w:rPr>
          <w:rStyle w:val="GeenA"/>
          <w:rFonts w:ascii="Helvetica" w:hAnsi="Helvetica" w:cs="Helvetica"/>
          <w:b w:val="0"/>
          <w:bCs w:val="0"/>
          <w:color w:val="000000"/>
          <w:sz w:val="22"/>
          <w:szCs w:val="22"/>
          <w:u w:color="000000"/>
        </w:rPr>
        <w:t xml:space="preserve"> De Jonge Denker heeft een actieve, open en luisterende houding waaruit interesse blijkt voor andere perspectieven.</w:t>
      </w:r>
    </w:p>
    <w:p w:rsidR="00CE30CB" w:rsidRPr="00A60B5B" w:rsidRDefault="00CE30CB" w:rsidP="00CE30CB">
      <w:pPr>
        <w:pStyle w:val="Kop2"/>
        <w:keepNext w:val="0"/>
        <w:keepLines w:val="0"/>
        <w:numPr>
          <w:ilvl w:val="0"/>
          <w:numId w:val="1"/>
        </w:numPr>
        <w:spacing w:before="0" w:line="312" w:lineRule="auto"/>
        <w:rPr>
          <w:rFonts w:ascii="Helvetica" w:hAnsi="Helvetica" w:cs="Helvetica"/>
          <w:b w:val="0"/>
          <w:bCs w:val="0"/>
          <w:i/>
          <w:iCs/>
          <w:color w:val="000000"/>
          <w:sz w:val="22"/>
          <w:szCs w:val="22"/>
          <w:u w:color="000000"/>
          <w:lang w:val="nl-NL"/>
        </w:rPr>
      </w:pPr>
      <w:r w:rsidRPr="00A60B5B">
        <w:rPr>
          <w:rStyle w:val="GeenA"/>
          <w:rFonts w:ascii="Helvetica" w:hAnsi="Helvetica" w:cs="Helvetica"/>
          <w:b w:val="0"/>
          <w:bCs w:val="0"/>
          <w:i/>
          <w:iCs/>
          <w:color w:val="000000"/>
          <w:sz w:val="22"/>
          <w:szCs w:val="22"/>
          <w:u w:color="000000"/>
        </w:rPr>
        <w:t>Begeleiding:</w:t>
      </w:r>
      <w:r w:rsidRPr="00A60B5B">
        <w:rPr>
          <w:rStyle w:val="GeenA"/>
          <w:rFonts w:ascii="Helvetica" w:hAnsi="Helvetica" w:cs="Helvetica"/>
          <w:b w:val="0"/>
          <w:bCs w:val="0"/>
          <w:color w:val="000000"/>
          <w:sz w:val="22"/>
          <w:szCs w:val="22"/>
          <w:u w:color="000000"/>
        </w:rPr>
        <w:t xml:space="preserve"> De Jonge Denker kan een diepgaand gesprek voeren, zonder direct te oordelen over iemands standpunt.</w:t>
      </w:r>
    </w:p>
    <w:p w:rsidR="00CE30CB" w:rsidRPr="00A60B5B" w:rsidRDefault="00CE30CB" w:rsidP="00CE30CB">
      <w:pPr>
        <w:pStyle w:val="Kop2"/>
        <w:keepNext w:val="0"/>
        <w:keepLines w:val="0"/>
        <w:numPr>
          <w:ilvl w:val="0"/>
          <w:numId w:val="1"/>
        </w:numPr>
        <w:spacing w:before="0" w:line="312" w:lineRule="auto"/>
        <w:rPr>
          <w:rStyle w:val="GeenA"/>
          <w:rFonts w:ascii="Helvetica" w:eastAsia="Helvetica" w:hAnsi="Helvetica" w:cs="Helvetica"/>
          <w:b w:val="0"/>
          <w:bCs w:val="0"/>
          <w:color w:val="000000"/>
          <w:sz w:val="22"/>
          <w:szCs w:val="22"/>
          <w:u w:color="000000"/>
        </w:rPr>
      </w:pPr>
      <w:r w:rsidRPr="00A60B5B">
        <w:rPr>
          <w:rStyle w:val="GeenA"/>
          <w:rFonts w:ascii="Helvetica" w:hAnsi="Helvetica" w:cs="Helvetica"/>
          <w:b w:val="0"/>
          <w:bCs w:val="0"/>
          <w:i/>
          <w:iCs/>
          <w:color w:val="000000"/>
          <w:sz w:val="22"/>
          <w:szCs w:val="22"/>
          <w:u w:color="000000"/>
        </w:rPr>
        <w:t>Vragen:</w:t>
      </w:r>
      <w:r w:rsidRPr="00A60B5B">
        <w:rPr>
          <w:rStyle w:val="GeenA"/>
          <w:rFonts w:ascii="Helvetica" w:hAnsi="Helvetica" w:cs="Helvetica"/>
          <w:b w:val="0"/>
          <w:bCs w:val="0"/>
          <w:color w:val="000000"/>
          <w:sz w:val="22"/>
          <w:szCs w:val="22"/>
          <w:u w:color="000000"/>
        </w:rPr>
        <w:t xml:space="preserve"> De Jonge Denker helpt aannames en begrippen te verhelderen door voorbeelden aan te dragen en/of vragen te stellen (ook in reactie op anderen).</w:t>
      </w:r>
    </w:p>
    <w:p w:rsidR="00CE30CB" w:rsidRPr="00A60B5B" w:rsidRDefault="00CE30CB" w:rsidP="00CE30CB">
      <w:pPr>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color w:val="0070C0"/>
          <w:sz w:val="22"/>
          <w:szCs w:val="22"/>
        </w:rPr>
      </w:pPr>
      <w:r w:rsidRPr="00A60B5B">
        <w:rPr>
          <w:rStyle w:val="GeenA"/>
          <w:rFonts w:ascii="Helvetica" w:hAnsi="Helvetica" w:cs="Helvetica"/>
          <w:color w:val="0070C0"/>
          <w:sz w:val="22"/>
          <w:szCs w:val="22"/>
          <w:u w:color="000000"/>
        </w:rPr>
        <w:t>Organiseer als docent je eigen voorronde</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color w:val="000000"/>
          <w:sz w:val="22"/>
          <w:szCs w:val="22"/>
          <w:u w:color="000000"/>
        </w:rPr>
        <w:t>Vanuit een rijke filosofische traditie leren we in het onderwijs met leerlingen na te denken over belangrijke vragen die op dit moment spelen. Om ideeën te onderzoeken en een eigen visie te ontwikkelen, oefenen we met hen in het schrijven van essays. We organiseren daarom ieder jaar de Nederlandse Filosofie Olympiade, zoals bekend, maar van een Jonge Denker des Vaderlands wordt méér gevraagd: hij of zij kan in een aantrekkelijke stijl een breed publiek aanspreken met kortere teksten en voordrachten. Zodoende stimuleert hij/zij dat er een diepgaand gesprek ontstaat in de samenleving.</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color w:val="000000"/>
          <w:sz w:val="22"/>
          <w:szCs w:val="22"/>
          <w:u w:color="000000"/>
        </w:rPr>
        <w:tab/>
        <w:t>Als filosofiedocent kun je de meest talentvolle leerlingen niet alleen zelf laten oefenen in filosofie (in het klaslokaal), maar ook vormen tot publieke denkers. Daartoe kun je op school, of misschien regionaal, een eigen voorronde organiseren en de columnwedstrijd als '</w:t>
      </w:r>
      <w:proofErr w:type="spellStart"/>
      <w:r w:rsidRPr="00A60B5B">
        <w:rPr>
          <w:rStyle w:val="GeenA"/>
          <w:rFonts w:ascii="Helvetica" w:hAnsi="Helvetica" w:cs="Helvetica"/>
          <w:b w:val="0"/>
          <w:bCs w:val="0"/>
          <w:color w:val="000000"/>
          <w:sz w:val="22"/>
          <w:szCs w:val="22"/>
          <w:u w:color="000000"/>
        </w:rPr>
        <w:t>toetsmoment</w:t>
      </w:r>
      <w:proofErr w:type="spellEnd"/>
      <w:r w:rsidRPr="00A60B5B">
        <w:rPr>
          <w:rStyle w:val="GeenA"/>
          <w:rFonts w:ascii="Helvetica" w:hAnsi="Helvetica" w:cs="Helvetica"/>
          <w:b w:val="0"/>
          <w:bCs w:val="0"/>
          <w:color w:val="000000"/>
          <w:sz w:val="22"/>
          <w:szCs w:val="22"/>
          <w:u w:color="000000"/>
        </w:rPr>
        <w:t xml:space="preserve">' opnemen in jouw Programma van Toetsing en Afsluiting (PTA). </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eastAsia="Helvetica" w:hAnsi="Helvetica" w:cs="Helvetica"/>
          <w:b w:val="0"/>
          <w:bCs w:val="0"/>
          <w:color w:val="000000"/>
          <w:sz w:val="22"/>
          <w:szCs w:val="22"/>
          <w:u w:color="000000"/>
        </w:rPr>
      </w:pPr>
      <w:r w:rsidRPr="00A60B5B">
        <w:rPr>
          <w:rStyle w:val="GeenA"/>
          <w:rFonts w:ascii="Helvetica" w:hAnsi="Helvetica" w:cs="Helvetica"/>
          <w:b w:val="0"/>
          <w:bCs w:val="0"/>
          <w:color w:val="000000"/>
          <w:sz w:val="22"/>
          <w:szCs w:val="22"/>
          <w:u w:color="000000"/>
        </w:rPr>
        <w:tab/>
        <w:t xml:space="preserve">In de klas kun je meerdere keren aandacht besteden aan deze wedstrijd: niet alleen aan het einde van dit schooljaar, zodat enthousiaste leerlingen in de zomervakantie al meteen aan de slag kunnen, maar ook aan het begin van het nieuwe schooljaar. </w:t>
      </w:r>
    </w:p>
    <w:p w:rsidR="00CE30CB" w:rsidRPr="00A60B5B" w:rsidRDefault="00CE30CB" w:rsidP="00CE30CB">
      <w:pPr>
        <w:rPr>
          <w:rFonts w:ascii="Helvetica" w:hAnsi="Helvetica" w:cs="Helvetica"/>
          <w:sz w:val="22"/>
          <w:szCs w:val="22"/>
          <w:lang w:val="nl-NL"/>
        </w:rPr>
      </w:pPr>
    </w:p>
    <w:p w:rsidR="00CE30CB" w:rsidRPr="00A60B5B" w:rsidRDefault="00CE30CB" w:rsidP="00CE30CB">
      <w:pPr>
        <w:pStyle w:val="Geenafstand"/>
        <w:spacing w:line="312" w:lineRule="auto"/>
        <w:rPr>
          <w:rStyle w:val="GeenA"/>
          <w:rFonts w:ascii="Helvetica" w:hAnsi="Helvetica" w:cs="Helvetica"/>
          <w:sz w:val="22"/>
          <w:szCs w:val="22"/>
        </w:rPr>
      </w:pPr>
      <w:r w:rsidRPr="00A60B5B">
        <w:rPr>
          <w:rStyle w:val="GeenA"/>
          <w:rFonts w:ascii="Helvetica" w:hAnsi="Helvetica" w:cs="Helvetica"/>
          <w:sz w:val="22"/>
          <w:szCs w:val="22"/>
        </w:rPr>
        <w:lastRenderedPageBreak/>
        <w:t>Leerlingen dienen hun</w:t>
      </w:r>
      <w:r w:rsidRPr="00A60B5B">
        <w:rPr>
          <w:rStyle w:val="GeenA"/>
          <w:rFonts w:ascii="Helvetica" w:hAnsi="Helvetica" w:cs="Helvetica"/>
          <w:b/>
          <w:bCs/>
          <w:sz w:val="22"/>
          <w:szCs w:val="22"/>
        </w:rPr>
        <w:t xml:space="preserve"> filosofische column met pitch uiterlijk 30</w:t>
      </w:r>
      <w:r w:rsidRPr="00A60B5B">
        <w:rPr>
          <w:rStyle w:val="GeenA"/>
          <w:rFonts w:ascii="Helvetica" w:hAnsi="Helvetica" w:cs="Helvetica"/>
          <w:sz w:val="22"/>
          <w:szCs w:val="22"/>
        </w:rPr>
        <w:t xml:space="preserve"> </w:t>
      </w:r>
      <w:r w:rsidRPr="00A60B5B">
        <w:rPr>
          <w:rStyle w:val="GeenA"/>
          <w:rFonts w:ascii="Helvetica" w:hAnsi="Helvetica" w:cs="Helvetica"/>
          <w:b/>
          <w:bCs/>
          <w:sz w:val="22"/>
          <w:szCs w:val="22"/>
        </w:rPr>
        <w:t>oktober 202</w:t>
      </w:r>
      <w:r w:rsidR="00771BC4" w:rsidRPr="00A60B5B">
        <w:rPr>
          <w:rStyle w:val="GeenA"/>
          <w:rFonts w:ascii="Helvetica" w:hAnsi="Helvetica" w:cs="Helvetica"/>
          <w:b/>
          <w:bCs/>
          <w:sz w:val="22"/>
          <w:szCs w:val="22"/>
        </w:rPr>
        <w:t>3</w:t>
      </w:r>
      <w:r w:rsidRPr="00A60B5B">
        <w:rPr>
          <w:rStyle w:val="GeenA"/>
          <w:rFonts w:ascii="Helvetica" w:hAnsi="Helvetica" w:cs="Helvetica"/>
          <w:sz w:val="22"/>
          <w:szCs w:val="22"/>
        </w:rPr>
        <w:t xml:space="preserve"> in te sturen naar: </w:t>
      </w:r>
      <w:r w:rsidRPr="00A60B5B">
        <w:rPr>
          <w:rStyle w:val="Hyperlink0"/>
          <w:rFonts w:ascii="Helvetica" w:hAnsi="Helvetica" w:cs="Helvetica"/>
          <w:sz w:val="22"/>
          <w:szCs w:val="22"/>
          <w:lang w:val="nl-NL"/>
        </w:rPr>
        <w:t>info@dejongedenkers.org</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rPr>
      </w:pPr>
      <w:r w:rsidRPr="00A60B5B">
        <w:rPr>
          <w:rStyle w:val="GeenA"/>
          <w:rFonts w:ascii="Helvetica" w:hAnsi="Helvetica" w:cs="Helvetica"/>
          <w:b w:val="0"/>
          <w:bCs w:val="0"/>
          <w:color w:val="000000"/>
          <w:sz w:val="22"/>
          <w:szCs w:val="22"/>
          <w:u w:color="000000"/>
        </w:rPr>
        <w:t xml:space="preserve">Voor vragen over de wedstrijd kun je een mail sturen naar hetzelfde mailadres. Informatie, updates en blogartikelen zijn vanaf heden te vinden op </w:t>
      </w:r>
      <w:hyperlink r:id="rId6" w:history="1">
        <w:r w:rsidRPr="00A60B5B">
          <w:rPr>
            <w:rStyle w:val="Hyperlink"/>
            <w:rFonts w:ascii="Helvetica" w:hAnsi="Helvetica" w:cs="Helvetica"/>
            <w:b w:val="0"/>
            <w:bCs w:val="0"/>
            <w:sz w:val="22"/>
            <w:szCs w:val="22"/>
            <w:lang w:val="nl-NL"/>
          </w:rPr>
          <w:t>www.dejongedenkers.org</w:t>
        </w:r>
      </w:hyperlink>
      <w:r w:rsidRPr="00A60B5B">
        <w:rPr>
          <w:rStyle w:val="GeenA"/>
          <w:rFonts w:ascii="Helvetica" w:hAnsi="Helvetica" w:cs="Helvetica"/>
          <w:b w:val="0"/>
          <w:bCs w:val="0"/>
          <w:color w:val="000000"/>
          <w:sz w:val="22"/>
          <w:szCs w:val="22"/>
          <w:u w:color="000000"/>
        </w:rPr>
        <w:t xml:space="preserve">.  </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p>
    <w:p w:rsidR="00CE30CB" w:rsidRPr="00A60B5B" w:rsidRDefault="00CE30CB" w:rsidP="00CE30CB">
      <w:pPr>
        <w:rPr>
          <w:rFonts w:ascii="Helvetica" w:hAnsi="Helvetica" w:cs="Helvetica"/>
          <w:sz w:val="22"/>
          <w:szCs w:val="22"/>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b w:val="0"/>
          <w:bCs w:val="0"/>
          <w:color w:val="000000"/>
          <w:sz w:val="22"/>
          <w:szCs w:val="22"/>
          <w:u w:color="000000"/>
        </w:rPr>
      </w:pPr>
      <w:r w:rsidRPr="00A60B5B">
        <w:rPr>
          <w:rStyle w:val="GeenA"/>
          <w:rFonts w:ascii="Helvetica" w:hAnsi="Helvetica" w:cs="Helvetica"/>
          <w:b w:val="0"/>
          <w:bCs w:val="0"/>
          <w:color w:val="000000"/>
          <w:sz w:val="22"/>
          <w:szCs w:val="22"/>
          <w:u w:color="000000"/>
        </w:rPr>
        <w:t>Met bijzonder hartelijke groet,</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b w:val="0"/>
          <w:bCs w:val="0"/>
          <w:color w:val="000000"/>
          <w:sz w:val="22"/>
          <w:szCs w:val="22"/>
          <w:u w:color="000000"/>
        </w:rPr>
      </w:pPr>
    </w:p>
    <w:p w:rsidR="00CE30CB" w:rsidRPr="00A60B5B" w:rsidRDefault="00771BC4"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b w:val="0"/>
          <w:bCs w:val="0"/>
          <w:color w:val="000000"/>
          <w:sz w:val="22"/>
          <w:szCs w:val="22"/>
          <w:u w:color="000000"/>
        </w:rPr>
      </w:pPr>
      <w:r w:rsidRPr="00A60B5B">
        <w:rPr>
          <w:rStyle w:val="GeenA"/>
          <w:rFonts w:ascii="Helvetica" w:hAnsi="Helvetica" w:cs="Helvetica"/>
          <w:b w:val="0"/>
          <w:bCs w:val="0"/>
          <w:color w:val="000000"/>
          <w:sz w:val="22"/>
          <w:szCs w:val="22"/>
          <w:u w:color="000000"/>
        </w:rPr>
        <w:t xml:space="preserve">Floris </w:t>
      </w:r>
      <w:proofErr w:type="spellStart"/>
      <w:r w:rsidRPr="00A60B5B">
        <w:rPr>
          <w:rStyle w:val="GeenA"/>
          <w:rFonts w:ascii="Helvetica" w:hAnsi="Helvetica" w:cs="Helvetica"/>
          <w:b w:val="0"/>
          <w:bCs w:val="0"/>
          <w:color w:val="000000"/>
          <w:sz w:val="22"/>
          <w:szCs w:val="22"/>
          <w:u w:color="000000"/>
        </w:rPr>
        <w:t>Schleicher</w:t>
      </w:r>
      <w:proofErr w:type="spellEnd"/>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b w:val="0"/>
          <w:bCs w:val="0"/>
          <w:color w:val="000000"/>
          <w:sz w:val="22"/>
          <w:szCs w:val="22"/>
          <w:u w:color="000000"/>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color w:val="000000"/>
          <w:sz w:val="22"/>
          <w:szCs w:val="22"/>
          <w:u w:color="000000"/>
        </w:rPr>
        <w:t>ook namens Lemniscaat, Filosofie Magazine, ISVW, en Stichting Maand van de Filosofie</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Fonts w:ascii="Helvetica" w:hAnsi="Helvetica" w:cs="Helvetica"/>
          <w:sz w:val="22"/>
          <w:szCs w:val="22"/>
          <w:lang w:val="nl-NL"/>
        </w:rPr>
      </w:pP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i/>
          <w:iCs/>
          <w:color w:val="000000"/>
          <w:sz w:val="22"/>
          <w:szCs w:val="22"/>
          <w:u w:color="000000"/>
        </w:rPr>
        <w:t>Het bestuur van de VFVO</w:t>
      </w:r>
    </w:p>
    <w:p w:rsidR="00CE30CB" w:rsidRPr="00A60B5B" w:rsidRDefault="00CE30CB" w:rsidP="00CE30CB">
      <w:pPr>
        <w:pStyle w:val="Kop2"/>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before="0" w:line="312" w:lineRule="auto"/>
        <w:rPr>
          <w:rStyle w:val="GeenA"/>
          <w:rFonts w:ascii="Helvetica" w:hAnsi="Helvetica" w:cs="Helvetica"/>
          <w:sz w:val="22"/>
          <w:szCs w:val="22"/>
        </w:rPr>
      </w:pPr>
      <w:r w:rsidRPr="00A60B5B">
        <w:rPr>
          <w:rStyle w:val="GeenA"/>
          <w:rFonts w:ascii="Helvetica" w:hAnsi="Helvetica" w:cs="Helvetica"/>
          <w:b w:val="0"/>
          <w:bCs w:val="0"/>
          <w:color w:val="000000"/>
          <w:sz w:val="22"/>
          <w:szCs w:val="22"/>
          <w:u w:color="000000"/>
        </w:rPr>
        <w:t>Desiree Berendsen</w:t>
      </w:r>
    </w:p>
    <w:p w:rsidR="00CE30CB" w:rsidRPr="00A60B5B" w:rsidRDefault="00CE30CB" w:rsidP="00CE30CB">
      <w:pPr>
        <w:spacing w:line="312" w:lineRule="auto"/>
        <w:rPr>
          <w:rStyle w:val="GeenA"/>
          <w:rFonts w:ascii="Helvetica" w:hAnsi="Helvetica" w:cs="Helvetica"/>
          <w:sz w:val="22"/>
          <w:szCs w:val="22"/>
        </w:rPr>
      </w:pPr>
      <w:r w:rsidRPr="00A60B5B">
        <w:rPr>
          <w:rStyle w:val="GeenA"/>
          <w:rFonts w:ascii="Helvetica" w:hAnsi="Helvetica" w:cs="Helvetica"/>
          <w:sz w:val="22"/>
          <w:szCs w:val="22"/>
        </w:rPr>
        <w:t>Ben Bornebroek</w:t>
      </w:r>
      <w:bookmarkStart w:id="0" w:name="_GoBack"/>
      <w:bookmarkEnd w:id="0"/>
    </w:p>
    <w:p w:rsidR="00CE30CB" w:rsidRPr="00A60B5B" w:rsidRDefault="00CE30CB" w:rsidP="00CE30CB">
      <w:pPr>
        <w:spacing w:line="312" w:lineRule="auto"/>
        <w:rPr>
          <w:rStyle w:val="GeenA"/>
          <w:rFonts w:ascii="Helvetica" w:hAnsi="Helvetica" w:cs="Helvetica"/>
          <w:sz w:val="22"/>
          <w:szCs w:val="22"/>
        </w:rPr>
      </w:pPr>
      <w:r w:rsidRPr="00A60B5B">
        <w:rPr>
          <w:rStyle w:val="GeenA"/>
          <w:rFonts w:ascii="Helvetica" w:hAnsi="Helvetica" w:cs="Helvetica"/>
          <w:sz w:val="22"/>
          <w:szCs w:val="22"/>
        </w:rPr>
        <w:t xml:space="preserve">Floris </w:t>
      </w:r>
      <w:proofErr w:type="spellStart"/>
      <w:r w:rsidRPr="00A60B5B">
        <w:rPr>
          <w:rStyle w:val="GeenA"/>
          <w:rFonts w:ascii="Helvetica" w:hAnsi="Helvetica" w:cs="Helvetica"/>
          <w:sz w:val="22"/>
          <w:szCs w:val="22"/>
        </w:rPr>
        <w:t>Schleicher</w:t>
      </w:r>
      <w:proofErr w:type="spellEnd"/>
    </w:p>
    <w:p w:rsidR="00CE30CB" w:rsidRPr="00A60B5B" w:rsidRDefault="00CE30CB" w:rsidP="00CE30CB">
      <w:pPr>
        <w:spacing w:line="312" w:lineRule="auto"/>
        <w:rPr>
          <w:rStyle w:val="GeenA"/>
          <w:rFonts w:ascii="Helvetica" w:hAnsi="Helvetica" w:cs="Helvetica"/>
          <w:sz w:val="22"/>
          <w:szCs w:val="22"/>
        </w:rPr>
      </w:pPr>
      <w:r w:rsidRPr="00A60B5B">
        <w:rPr>
          <w:rStyle w:val="GeenA"/>
          <w:rFonts w:ascii="Helvetica" w:hAnsi="Helvetica" w:cs="Helvetica"/>
          <w:sz w:val="22"/>
          <w:szCs w:val="22"/>
        </w:rPr>
        <w:t>Annemarieke Roelvink</w:t>
      </w:r>
    </w:p>
    <w:p w:rsidR="00771BC4" w:rsidRPr="00A60B5B" w:rsidRDefault="00771BC4" w:rsidP="00CE30CB">
      <w:pPr>
        <w:spacing w:line="312" w:lineRule="auto"/>
        <w:rPr>
          <w:rStyle w:val="GeenA"/>
          <w:rFonts w:ascii="Helvetica" w:hAnsi="Helvetica" w:cs="Helvetica"/>
          <w:sz w:val="22"/>
          <w:szCs w:val="22"/>
        </w:rPr>
      </w:pPr>
      <w:r w:rsidRPr="00A60B5B">
        <w:rPr>
          <w:rStyle w:val="GeenA"/>
          <w:rFonts w:ascii="Helvetica" w:hAnsi="Helvetica" w:cs="Helvetica"/>
          <w:sz w:val="22"/>
          <w:szCs w:val="22"/>
        </w:rPr>
        <w:t>Wietske M</w:t>
      </w:r>
      <w:r w:rsidR="005575AF">
        <w:rPr>
          <w:rStyle w:val="GeenA"/>
          <w:rFonts w:ascii="Helvetica" w:hAnsi="Helvetica" w:cs="Helvetica"/>
          <w:sz w:val="22"/>
          <w:szCs w:val="22"/>
        </w:rPr>
        <w:t>u</w:t>
      </w:r>
      <w:r w:rsidRPr="00A60B5B">
        <w:rPr>
          <w:rStyle w:val="GeenA"/>
          <w:rFonts w:ascii="Helvetica" w:hAnsi="Helvetica" w:cs="Helvetica"/>
          <w:sz w:val="22"/>
          <w:szCs w:val="22"/>
        </w:rPr>
        <w:t>ller</w:t>
      </w:r>
    </w:p>
    <w:p w:rsidR="00CE30CB" w:rsidRPr="00A60B5B" w:rsidRDefault="00771BC4" w:rsidP="00CE30CB">
      <w:pPr>
        <w:spacing w:line="312" w:lineRule="auto"/>
        <w:rPr>
          <w:rFonts w:ascii="Helvetica" w:hAnsi="Helvetica" w:cs="Helvetica"/>
          <w:sz w:val="22"/>
          <w:szCs w:val="22"/>
        </w:rPr>
      </w:pPr>
      <w:proofErr w:type="spellStart"/>
      <w:r w:rsidRPr="00A60B5B">
        <w:rPr>
          <w:rStyle w:val="GeenA"/>
          <w:rFonts w:ascii="Helvetica" w:hAnsi="Helvetica" w:cs="Helvetica"/>
          <w:sz w:val="22"/>
          <w:szCs w:val="22"/>
        </w:rPr>
        <w:t>Yoram</w:t>
      </w:r>
      <w:proofErr w:type="spellEnd"/>
      <w:r w:rsidRPr="00A60B5B">
        <w:rPr>
          <w:rStyle w:val="GeenA"/>
          <w:rFonts w:ascii="Helvetica" w:hAnsi="Helvetica" w:cs="Helvetica"/>
          <w:sz w:val="22"/>
          <w:szCs w:val="22"/>
        </w:rPr>
        <w:t xml:space="preserve"> Stein</w:t>
      </w:r>
    </w:p>
    <w:p w:rsidR="00195A8A" w:rsidRPr="00A60B5B" w:rsidRDefault="005575AF">
      <w:pPr>
        <w:rPr>
          <w:rFonts w:ascii="Helvetica" w:hAnsi="Helvetica" w:cs="Helvetica"/>
          <w:sz w:val="22"/>
          <w:szCs w:val="22"/>
        </w:rPr>
      </w:pPr>
    </w:p>
    <w:sectPr w:rsidR="00195A8A" w:rsidRPr="00A60B5B">
      <w:headerReference w:type="default" r:id="rId7"/>
      <w:footerReference w:type="default" r:id="rId8"/>
      <w:headerReference w:type="first" r:id="rId9"/>
      <w:footerReference w:type="first" r:id="rId10"/>
      <w:pgSz w:w="11906" w:h="16820"/>
      <w:pgMar w:top="1877" w:right="1134" w:bottom="1134" w:left="1242" w:header="709" w:footer="709" w:gutter="0"/>
      <w:cols w:space="708"/>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67" w:rsidRDefault="005575AF">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67" w:rsidRDefault="005575AF">
    <w:pPr>
      <w:pStyle w:val="Kop-en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67" w:rsidRDefault="005575AF">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67" w:rsidRDefault="005575AF">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3D65"/>
    <w:multiLevelType w:val="multilevel"/>
    <w:tmpl w:val="28800A36"/>
    <w:lvl w:ilvl="0">
      <w:start w:val="1"/>
      <w:numFmt w:val="decimal"/>
      <w:lvlText w:val="%1."/>
      <w:lvlJc w:val="left"/>
      <w:pPr>
        <w:tabs>
          <w:tab w:val="num" w:pos="9024"/>
        </w:tabs>
        <w:ind w:left="360" w:hanging="360"/>
      </w:pPr>
      <w:rPr>
        <w:rFonts w:ascii="Helvetica" w:hAnsi="Helvetica"/>
        <w:b w:val="0"/>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tabs>
          <w:tab w:val="num" w:pos="9024"/>
        </w:tabs>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tabs>
          <w:tab w:val="num" w:pos="9024"/>
        </w:tabs>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tabs>
          <w:tab w:val="num" w:pos="9024"/>
        </w:tabs>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tabs>
          <w:tab w:val="num" w:pos="9024"/>
        </w:tabs>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tabs>
          <w:tab w:val="num" w:pos="9024"/>
        </w:tabs>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tabs>
          <w:tab w:val="num" w:pos="9024"/>
        </w:tabs>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tabs>
          <w:tab w:val="num" w:pos="9024"/>
        </w:tabs>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tabs>
          <w:tab w:val="num" w:pos="9024"/>
        </w:tabs>
        <w:ind w:left="6120" w:hanging="360"/>
      </w:pPr>
      <w:rPr>
        <w:caps w:val="0"/>
        <w:smallCaps w:val="0"/>
        <w:strike w:val="0"/>
        <w:dstrike w:val="0"/>
        <w:outline w:val="0"/>
        <w:emboss w:val="0"/>
        <w:imprint w:val="0"/>
        <w:spacing w:val="0"/>
        <w:w w:val="100"/>
        <w:kern w:val="0"/>
        <w:position w:val="0"/>
        <w:sz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CB"/>
    <w:rsid w:val="001A34E1"/>
    <w:rsid w:val="001F7367"/>
    <w:rsid w:val="003E0CC8"/>
    <w:rsid w:val="00403C07"/>
    <w:rsid w:val="004E07C2"/>
    <w:rsid w:val="005575AF"/>
    <w:rsid w:val="00771BC4"/>
    <w:rsid w:val="00A60B5B"/>
    <w:rsid w:val="00AE3472"/>
    <w:rsid w:val="00CE3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C204"/>
  <w15:chartTrackingRefBased/>
  <w15:docId w15:val="{2806CC30-1CF6-413F-A8AE-2C5EA684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30CB"/>
    <w:pPr>
      <w:spacing w:after="0" w:line="240" w:lineRule="auto"/>
    </w:pPr>
    <w:rPr>
      <w:rFonts w:ascii="Cambria" w:eastAsia="Arial Unicode MS" w:hAnsi="Cambria" w:cs="Arial Unicode MS"/>
      <w:color w:val="000000"/>
      <w:sz w:val="24"/>
      <w:szCs w:val="24"/>
      <w:u w:color="000000"/>
      <w:lang w:val="en-US" w:eastAsia="nl-NL"/>
    </w:rPr>
  </w:style>
  <w:style w:type="paragraph" w:styleId="Kop2">
    <w:name w:val="heading 2"/>
    <w:basedOn w:val="Standaard"/>
    <w:next w:val="Standaard"/>
    <w:link w:val="Kop2Char"/>
    <w:qFormat/>
    <w:rsid w:val="00CE30CB"/>
    <w:pPr>
      <w:keepNext/>
      <w:keepLines/>
      <w:spacing w:before="200"/>
      <w:outlineLvl w:val="1"/>
    </w:pPr>
    <w:rPr>
      <w:rFonts w:ascii="Calibri" w:hAnsi="Calibri"/>
      <w:b/>
      <w:bCs/>
      <w:color w:val="4F81BD"/>
      <w:sz w:val="26"/>
      <w:szCs w:val="26"/>
      <w:u w:color="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E30CB"/>
    <w:rPr>
      <w:rFonts w:ascii="Calibri" w:eastAsia="Arial Unicode MS" w:hAnsi="Calibri" w:cs="Arial Unicode MS"/>
      <w:b/>
      <w:bCs/>
      <w:color w:val="4F81BD"/>
      <w:sz w:val="26"/>
      <w:szCs w:val="26"/>
      <w:u w:color="4F81BD"/>
      <w:lang w:val="en-US" w:eastAsia="nl-NL"/>
    </w:rPr>
  </w:style>
  <w:style w:type="character" w:customStyle="1" w:styleId="GeenA">
    <w:name w:val="Geen A"/>
    <w:qFormat/>
    <w:rsid w:val="00CE30CB"/>
    <w:rPr>
      <w:lang w:val="nl-NL"/>
    </w:rPr>
  </w:style>
  <w:style w:type="character" w:customStyle="1" w:styleId="Hyperlink0">
    <w:name w:val="Hyperlink.0"/>
    <w:basedOn w:val="Standaardalinea-lettertype"/>
    <w:qFormat/>
    <w:rsid w:val="00CE30CB"/>
    <w:rPr>
      <w:color w:val="0000FF"/>
      <w:u w:val="single" w:color="0000FF"/>
    </w:rPr>
  </w:style>
  <w:style w:type="paragraph" w:customStyle="1" w:styleId="Kop-envoettekst">
    <w:name w:val="Kop- en voettekst"/>
    <w:qFormat/>
    <w:rsid w:val="00CE30CB"/>
    <w:pPr>
      <w:tabs>
        <w:tab w:val="right" w:pos="9020"/>
      </w:tabs>
      <w:spacing w:after="0" w:line="240" w:lineRule="auto"/>
    </w:pPr>
    <w:rPr>
      <w:rFonts w:ascii="Helvetica" w:eastAsia="Arial Unicode MS" w:hAnsi="Helvetica" w:cs="Arial Unicode MS"/>
      <w:color w:val="000000"/>
      <w:sz w:val="24"/>
      <w:szCs w:val="24"/>
      <w:lang w:eastAsia="nl-NL"/>
    </w:rPr>
  </w:style>
  <w:style w:type="paragraph" w:styleId="Geenafstand">
    <w:name w:val="No Spacing"/>
    <w:uiPriority w:val="1"/>
    <w:qFormat/>
    <w:rsid w:val="00CE30CB"/>
    <w:pPr>
      <w:spacing w:after="0" w:line="240" w:lineRule="auto"/>
    </w:pPr>
    <w:rPr>
      <w:rFonts w:ascii="Cambria" w:eastAsia="Arial Unicode MS" w:hAnsi="Cambria" w:cs="Arial Unicode MS"/>
      <w:color w:val="000000"/>
      <w:sz w:val="24"/>
      <w:szCs w:val="24"/>
      <w:u w:color="000000"/>
      <w:lang w:val="en-US" w:eastAsia="nl-NL"/>
    </w:rPr>
  </w:style>
  <w:style w:type="character" w:styleId="Hyperlink">
    <w:name w:val="Hyperlink"/>
    <w:basedOn w:val="Standaardalinea-lettertype"/>
    <w:uiPriority w:val="99"/>
    <w:unhideWhenUsed/>
    <w:rsid w:val="00CE3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jongedenker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Ashram College</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Schleicher,F.V.</dc:creator>
  <cp:keywords/>
  <dc:description/>
  <cp:lastModifiedBy>Schleicher,F.V.</cp:lastModifiedBy>
  <cp:revision>4</cp:revision>
  <dcterms:created xsi:type="dcterms:W3CDTF">2023-06-23T07:28:00Z</dcterms:created>
  <dcterms:modified xsi:type="dcterms:W3CDTF">2023-06-23T12:49:00Z</dcterms:modified>
</cp:coreProperties>
</file>